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45" w:rsidRPr="00A65245" w:rsidRDefault="00A65245" w:rsidP="00A6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AFAFA"/>
        </w:rPr>
        <w:t xml:space="preserve">Congregation </w:t>
      </w:r>
      <w:proofErr w:type="spellStart"/>
      <w:r w:rsidRPr="00A65245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AFAFA"/>
        </w:rPr>
        <w:t>Netivot</w:t>
      </w:r>
      <w:proofErr w:type="spellEnd"/>
      <w:r w:rsidRPr="00A65245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AFAFA"/>
        </w:rPr>
        <w:t xml:space="preserve"> Shalom</w:t>
      </w:r>
    </w:p>
    <w:p w:rsidR="00A65245" w:rsidRPr="00A65245" w:rsidRDefault="00A65245" w:rsidP="00A65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333333"/>
          <w:sz w:val="28"/>
          <w:szCs w:val="28"/>
          <w:shd w:val="clear" w:color="auto" w:fill="FAFAFA"/>
        </w:rPr>
        <w:t>Rabbi Job Posting</w:t>
      </w: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AFAFA"/>
        </w:rPr>
        <w:t>Background</w:t>
      </w:r>
    </w:p>
    <w:p w:rsidR="00A65245" w:rsidRPr="00A65245" w:rsidRDefault="00A65245" w:rsidP="00A652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 xml:space="preserve">Congregation </w:t>
      </w:r>
      <w:proofErr w:type="spellStart"/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>Netivot</w:t>
      </w:r>
      <w:proofErr w:type="spellEnd"/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 xml:space="preserve"> Shalom (CNS) began in 1989 and grew out of our founding members’ collective commitment to creating an egalitarian spiritual home for Conservative/</w:t>
      </w:r>
      <w:proofErr w:type="spellStart"/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>Masorti</w:t>
      </w:r>
      <w:proofErr w:type="spellEnd"/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 xml:space="preserve"> Jews and a participatory sacred community. They sought to </w:t>
      </w:r>
      <w:r w:rsidRPr="00A65245">
        <w:rPr>
          <w:rFonts w:ascii="Calibri" w:eastAsia="Times New Roman" w:hAnsi="Calibri" w:cs="Calibri"/>
          <w:color w:val="050101"/>
          <w:sz w:val="24"/>
          <w:szCs w:val="24"/>
        </w:rPr>
        <w:t>further individual and communal spiritual growth, while recognizing a range of personal philosophies, practices and needs.</w:t>
      </w: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 xml:space="preserve"> To this day, these founding commitments continue to define our communal identity.</w:t>
      </w:r>
    </w:p>
    <w:p w:rsidR="00A65245" w:rsidRPr="00A65245" w:rsidRDefault="00A65245" w:rsidP="00A652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 xml:space="preserve">Congregation </w:t>
      </w:r>
      <w:proofErr w:type="spellStart"/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>Netivot</w:t>
      </w:r>
      <w:proofErr w:type="spellEnd"/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 xml:space="preserve"> Shalom invites its diverse participants to engage in cross-generational discovery of Jewish inspiration and purpose. Our community is defined by the values of:</w:t>
      </w:r>
    </w:p>
    <w:p w:rsidR="00A65245" w:rsidRPr="00A65245" w:rsidRDefault="00A65245" w:rsidP="00A65245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</w:rPr>
      </w:pP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>Belonging – we believe, as a participatory egalitarian community, that every member has a voice.</w:t>
      </w:r>
    </w:p>
    <w:p w:rsidR="00A65245" w:rsidRPr="00A65245" w:rsidRDefault="00A65245" w:rsidP="00A65245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</w:rPr>
      </w:pP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>Learning – we provide introductory and continuing encounters with Jewish wisdom.</w:t>
      </w:r>
    </w:p>
    <w:p w:rsidR="00A65245" w:rsidRPr="00A65245" w:rsidRDefault="00A65245" w:rsidP="00A65245">
      <w:pPr>
        <w:numPr>
          <w:ilvl w:val="0"/>
          <w:numId w:val="1"/>
        </w:numPr>
        <w:shd w:val="clear" w:color="auto" w:fill="FAFAFA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</w:rPr>
      </w:pP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>Ritual – we strive to deepen personal engagement with the sacred.</w:t>
      </w:r>
    </w:p>
    <w:p w:rsidR="00A65245" w:rsidRPr="00A65245" w:rsidRDefault="00A65245" w:rsidP="00A65245">
      <w:pPr>
        <w:numPr>
          <w:ilvl w:val="0"/>
          <w:numId w:val="1"/>
        </w:numPr>
        <w:shd w:val="clear" w:color="auto" w:fill="FAFAFA"/>
        <w:spacing w:after="120" w:line="240" w:lineRule="auto"/>
        <w:textAlignment w:val="baseline"/>
        <w:rPr>
          <w:rFonts w:ascii="Georgia" w:eastAsia="Times New Roman" w:hAnsi="Georgia" w:cs="Times New Roman"/>
          <w:color w:val="333333"/>
        </w:rPr>
      </w:pP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>Justice – we embrace Judaism’s call to perfect the world.</w:t>
      </w:r>
    </w:p>
    <w:p w:rsidR="00A65245" w:rsidRPr="00A65245" w:rsidRDefault="00A65245" w:rsidP="00A652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As a Conservative synagogue, CNS honors </w:t>
      </w:r>
      <w:proofErr w:type="spellStart"/>
      <w:proofErr w:type="gram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halacha</w:t>
      </w:r>
      <w:proofErr w:type="spellEnd"/>
      <w:proofErr w:type="gram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but also recognizes that traditions, community, and synagogue need to be on the forefront of making Judaism relevant in modern life. </w:t>
      </w: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>CNS is well known for its inclusiveness. We welcome me</w:t>
      </w:r>
      <w:r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 xml:space="preserve">mbers from diverse backgrounds </w:t>
      </w: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AFAFA"/>
        </w:rPr>
        <w:t xml:space="preserve">including those who are Jewish and not, Jews-by-choice, interfaith families, multiracial, multicultural, married, single, families and individuals, LGBTQQ, straight, old, and young. </w:t>
      </w: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We are located in Berkeley, California which is known for its intellectual vibrancy and commitment to social justice, education, innovation, and civic engagement.</w:t>
      </w:r>
    </w:p>
    <w:p w:rsidR="00A65245" w:rsidRPr="00A65245" w:rsidRDefault="00A65245" w:rsidP="00A652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While CNS currently has 350 </w:t>
      </w: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member units, our impact ranges far beyond those members to the extended community of Berkeley and visitors who participate in our services and events. CNS offers several educational programs including a Hebrew language infused preschool, an afterschool K-5th grade learning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chavurah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program, a Bar/Bat mitzvah preparation program, and children’s Shabbat morning programs. Currently, Shabbat morning services are held weekly,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Kabbalat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Shabbat services about monthly, and a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Shacharit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minyan on Wednesday mornings. In keeping with the participatory nature of our community, members fill the role of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shaliach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tzibur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for most services while the Rabbi plays a facilitative role.  Members also give most of the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drashot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. In addition to the Rabbi, there are 4 other full-time staff and an additional one part-time staff member, with some seasonal fluctuation. The Rabbi reports to the CNS Board of Directors consisting of 16 congregational members.</w:t>
      </w: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Pr="00A65245" w:rsidRDefault="00A65245" w:rsidP="00A652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We are seeking a dynamic and energetic rabbi who shares our community commitments and values and will provide leadership to our diverse and vibrant community. We seek a rabbi who has the passion and vision to energize and engage our present membership and connect new people from diverse backgrounds with our vibrant community. We seek a rabbi who can work in sacred partnership with our staff, board, and volunteers, to encourage participation and strengthen all areas of congregational and communal life. </w:t>
      </w: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Rabbinic Responsibilities</w:t>
      </w:r>
    </w:p>
    <w:p w:rsidR="00A65245" w:rsidRPr="00A65245" w:rsidRDefault="00A65245" w:rsidP="00A652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Key components of the Rabbi’s job include five key areas of responsibility (Ritual, Pastoral Care, Education, Institutional, and Community Service) with specific attention to the following:</w:t>
      </w:r>
    </w:p>
    <w:p w:rsidR="00A65245" w:rsidRPr="00A65245" w:rsidRDefault="00A65245" w:rsidP="00A6524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Ritual</w:t>
      </w:r>
    </w:p>
    <w:p w:rsidR="00A65245" w:rsidRPr="00A65245" w:rsidRDefault="00A65245" w:rsidP="00A65245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Act as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mara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d’atra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in interpreting Jewish Law and establishing the congregation’s position on ritual questions.</w:t>
      </w:r>
    </w:p>
    <w:p w:rsidR="00A65245" w:rsidRPr="00A65245" w:rsidRDefault="00A65245" w:rsidP="00A65245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Maintain the ritual life of the synagogue by facilitating religious services, ensuring that all ritual roles are covered during services and other times, as needed. </w:t>
      </w:r>
    </w:p>
    <w:p w:rsidR="00A65245" w:rsidRPr="00A65245" w:rsidRDefault="00A65245" w:rsidP="00A65245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Support and officiate key life cycle events, such as brit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milah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and baby naming ceremonies, weddings, and funerals.</w:t>
      </w:r>
    </w:p>
    <w:p w:rsidR="00A65245" w:rsidRPr="00A65245" w:rsidRDefault="00A65245" w:rsidP="00A65245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Support people becoming Jewish through teaching, classes, individual meetings, and supervision of conversion process, including convening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Batei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Din when appropriate.</w:t>
      </w:r>
    </w:p>
    <w:p w:rsidR="00A65245" w:rsidRPr="00A65245" w:rsidRDefault="00A65245" w:rsidP="00A65245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Support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b’nai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mitzvah and their families through teaching at the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Amitim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program, private meetings with individuals and families, facilitating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b’nai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mitzvah rituals, and supervising the lead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Amitim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professional.</w:t>
      </w: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Pr="00A65245" w:rsidRDefault="00A65245" w:rsidP="00A6524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Pastoral care</w:t>
      </w:r>
    </w:p>
    <w:p w:rsidR="00A65245" w:rsidRPr="00A65245" w:rsidRDefault="00A65245" w:rsidP="00A65245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Be available and responsive when called in moments of pastoral need.</w:t>
      </w:r>
    </w:p>
    <w:p w:rsidR="00A65245" w:rsidRPr="00A65245" w:rsidRDefault="00A65245" w:rsidP="00A65245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Maintain the volunteer pastoral teams, delegating to the appropriate committees whenever possible.</w:t>
      </w:r>
    </w:p>
    <w:p w:rsidR="00A65245" w:rsidRPr="00A65245" w:rsidRDefault="00A65245" w:rsidP="00A65245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Support the wide variety of members of our congregation, such as parents within both the preschool and larger community, single people, those uncertain about participating, and veteran members.</w:t>
      </w:r>
    </w:p>
    <w:p w:rsidR="00A65245" w:rsidRPr="00A65245" w:rsidRDefault="00A65245" w:rsidP="00A65245">
      <w:pPr>
        <w:numPr>
          <w:ilvl w:val="1"/>
          <w:numId w:val="3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Support individuals coping with crises such as illness, job loss, or death of a loved one.</w:t>
      </w: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Pr="00A65245" w:rsidRDefault="00A65245" w:rsidP="00A65245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Education</w:t>
      </w:r>
    </w:p>
    <w:p w:rsidR="00A65245" w:rsidRPr="00A65245" w:rsidRDefault="00A65245" w:rsidP="00A65245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Facilitate community learning for all ages on Jewish topics.</w:t>
      </w:r>
    </w:p>
    <w:p w:rsidR="00A65245" w:rsidRPr="00A65245" w:rsidRDefault="00A65245" w:rsidP="00A65245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Provide vision and support for preschool and religious school education.</w:t>
      </w:r>
    </w:p>
    <w:p w:rsidR="00A65245" w:rsidRPr="00A65245" w:rsidRDefault="00A65245" w:rsidP="00A65245">
      <w:pPr>
        <w:numPr>
          <w:ilvl w:val="1"/>
          <w:numId w:val="4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Supervise all synagogue education professionals.</w:t>
      </w: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Pr="00A65245" w:rsidRDefault="00A65245" w:rsidP="00A65245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Institutional </w:t>
      </w: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Pr="00A65245" w:rsidRDefault="00A65245" w:rsidP="00A65245">
      <w:pPr>
        <w:numPr>
          <w:ilvl w:val="1"/>
          <w:numId w:val="6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Support overall organizational development of the synagogue, emphasizing the participatory nature of the congregation and the importance of lay leadership.</w:t>
      </w:r>
    </w:p>
    <w:p w:rsidR="00A65245" w:rsidRPr="00A65245" w:rsidRDefault="00A65245" w:rsidP="00A65245">
      <w:pPr>
        <w:numPr>
          <w:ilvl w:val="1"/>
          <w:numId w:val="6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Encourage a positive feeling for members regarding the synagogue. </w:t>
      </w:r>
    </w:p>
    <w:p w:rsidR="00A65245" w:rsidRPr="00A65245" w:rsidRDefault="00A65245" w:rsidP="00A65245">
      <w:pPr>
        <w:numPr>
          <w:ilvl w:val="1"/>
          <w:numId w:val="6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Work in partnership with the CNS Board to set organizational priorities and ensure organizational sustainability through both community building and fundraising.</w:t>
      </w:r>
    </w:p>
    <w:p w:rsidR="00A65245" w:rsidRPr="00A65245" w:rsidRDefault="00A65245" w:rsidP="00A65245">
      <w:pPr>
        <w:numPr>
          <w:ilvl w:val="1"/>
          <w:numId w:val="6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Lead and support efforts to communicate effectively with congregants and the community.</w:t>
      </w:r>
    </w:p>
    <w:p w:rsidR="00A65245" w:rsidRDefault="00A65245" w:rsidP="00A65245">
      <w:pPr>
        <w:numPr>
          <w:ilvl w:val="1"/>
          <w:numId w:val="6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Represent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Netivot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Shalom to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bookmarkStart w:id="0" w:name="_GoBack"/>
      <w:bookmarkEnd w:id="0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public.</w:t>
      </w:r>
    </w:p>
    <w:p w:rsidR="00A65245" w:rsidRPr="00A65245" w:rsidRDefault="00A65245" w:rsidP="00A65245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Pr="00A65245" w:rsidRDefault="00A65245" w:rsidP="00A65245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Community service</w:t>
      </w:r>
    </w:p>
    <w:p w:rsidR="00A65245" w:rsidRPr="00A65245" w:rsidRDefault="00A65245" w:rsidP="00A6524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Serve on 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Batei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Din for other members of the community as reciprocity.</w:t>
      </w:r>
    </w:p>
    <w:p w:rsidR="00A65245" w:rsidRPr="00A65245" w:rsidRDefault="00A65245" w:rsidP="00A65245">
      <w:pPr>
        <w:numPr>
          <w:ilvl w:val="1"/>
          <w:numId w:val="7"/>
        </w:num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Engage in community service initiatives as appropriate.</w:t>
      </w: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Required Qualifications</w:t>
      </w:r>
    </w:p>
    <w:p w:rsidR="00A65245" w:rsidRPr="00A65245" w:rsidRDefault="00A65245" w:rsidP="00A6524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Rabbinic Ordination from recognized seminary </w:t>
      </w:r>
    </w:p>
    <w:p w:rsidR="00A65245" w:rsidRPr="00A65245" w:rsidRDefault="00A65245" w:rsidP="00A6524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Minimum of 2-5 years of experience working in a congregational or comparable Rabbinic leadership role</w:t>
      </w:r>
    </w:p>
    <w:p w:rsidR="00A65245" w:rsidRPr="00A65245" w:rsidRDefault="00A65245" w:rsidP="00A6524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Extensive knowledge of Jewish tradition and text</w:t>
      </w:r>
    </w:p>
    <w:p w:rsidR="00A65245" w:rsidRPr="00A65245" w:rsidRDefault="00A65245" w:rsidP="00A6524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Commitment to Conservative/</w:t>
      </w:r>
      <w:proofErr w:type="spellStart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>Masorti</w:t>
      </w:r>
      <w:proofErr w:type="spellEnd"/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 Jewish thought and practice</w:t>
      </w:r>
    </w:p>
    <w:p w:rsidR="00A65245" w:rsidRPr="00A65245" w:rsidRDefault="00A65245" w:rsidP="00A6524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Experience facilitating engagement and leadership in prayer, practice, and community</w:t>
      </w:r>
    </w:p>
    <w:p w:rsidR="00A65245" w:rsidRPr="00A65245" w:rsidRDefault="00A65245" w:rsidP="00A6524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Experience and facility providing pastoral care</w:t>
      </w:r>
    </w:p>
    <w:p w:rsidR="00A65245" w:rsidRPr="00A65245" w:rsidRDefault="00A65245" w:rsidP="00A6524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Experience and expertise in creating and facilitating effective Jewish learning opportunities for youth and adults</w:t>
      </w:r>
    </w:p>
    <w:p w:rsidR="00A65245" w:rsidRPr="00A65245" w:rsidRDefault="00A65245" w:rsidP="00A6524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Experience supervising professional and administrative staff</w:t>
      </w:r>
    </w:p>
    <w:p w:rsidR="00A65245" w:rsidRPr="00A65245" w:rsidRDefault="00A65245" w:rsidP="00A6524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Experience working with, engaging, energizing, inspiring, and supporting volunteers and lay leaders</w:t>
      </w:r>
    </w:p>
    <w:p w:rsidR="00A65245" w:rsidRPr="00A65245" w:rsidRDefault="00A65245" w:rsidP="00A65245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Excellent oral and written communication skills</w:t>
      </w: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Preferred Qualifications</w:t>
      </w:r>
    </w:p>
    <w:p w:rsidR="00A65245" w:rsidRPr="00A65245" w:rsidRDefault="00A65245" w:rsidP="00A65245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Membership in good standing in a professional Rabbinic association </w:t>
      </w:r>
    </w:p>
    <w:p w:rsidR="00A65245" w:rsidRPr="00A65245" w:rsidRDefault="00A65245" w:rsidP="00A65245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Experience reporting to, working with and engaging a lay Board of Directors</w:t>
      </w:r>
    </w:p>
    <w:p w:rsidR="00A65245" w:rsidRPr="00A65245" w:rsidRDefault="00A65245" w:rsidP="00A65245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>Experience with and affinity for a participatory synagogue environment</w:t>
      </w: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245" w:rsidRPr="00A65245" w:rsidRDefault="00A65245" w:rsidP="00A65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245">
        <w:rPr>
          <w:rFonts w:ascii="Calibri" w:eastAsia="Times New Roman" w:hAnsi="Calibri" w:cs="Calibri"/>
          <w:color w:val="000000"/>
          <w:sz w:val="24"/>
          <w:szCs w:val="24"/>
        </w:rPr>
        <w:t xml:space="preserve">Please submit a cover letter and resume to: </w:t>
      </w:r>
      <w:hyperlink r:id="rId5" w:history="1">
        <w:r w:rsidRPr="00A65245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rabbisearch@netivotshalom.org</w:t>
        </w:r>
      </w:hyperlink>
    </w:p>
    <w:p w:rsidR="002A2E23" w:rsidRDefault="002A2E23"/>
    <w:sectPr w:rsidR="002A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0471"/>
    <w:multiLevelType w:val="multilevel"/>
    <w:tmpl w:val="449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E66CB"/>
    <w:multiLevelType w:val="multilevel"/>
    <w:tmpl w:val="7578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B7EF4"/>
    <w:multiLevelType w:val="multilevel"/>
    <w:tmpl w:val="4C8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F534B"/>
    <w:multiLevelType w:val="multilevel"/>
    <w:tmpl w:val="73F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3530A"/>
    <w:multiLevelType w:val="multilevel"/>
    <w:tmpl w:val="C5A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210E2"/>
    <w:multiLevelType w:val="multilevel"/>
    <w:tmpl w:val="D13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82A29"/>
    <w:multiLevelType w:val="multilevel"/>
    <w:tmpl w:val="664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B66AE2"/>
    <w:multiLevelType w:val="multilevel"/>
    <w:tmpl w:val="513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15946"/>
    <w:multiLevelType w:val="multilevel"/>
    <w:tmpl w:val="2E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45"/>
    <w:rsid w:val="0001263D"/>
    <w:rsid w:val="00056BAC"/>
    <w:rsid w:val="00067C3F"/>
    <w:rsid w:val="00080778"/>
    <w:rsid w:val="000B511E"/>
    <w:rsid w:val="00116AB3"/>
    <w:rsid w:val="00124F07"/>
    <w:rsid w:val="00135CED"/>
    <w:rsid w:val="00136BAF"/>
    <w:rsid w:val="00166C8D"/>
    <w:rsid w:val="001A4361"/>
    <w:rsid w:val="001C1433"/>
    <w:rsid w:val="001C3844"/>
    <w:rsid w:val="00210DBB"/>
    <w:rsid w:val="002223F1"/>
    <w:rsid w:val="00256309"/>
    <w:rsid w:val="0025637C"/>
    <w:rsid w:val="0029330D"/>
    <w:rsid w:val="002A2E23"/>
    <w:rsid w:val="002A3BFB"/>
    <w:rsid w:val="002F56CF"/>
    <w:rsid w:val="0033424B"/>
    <w:rsid w:val="00342DD3"/>
    <w:rsid w:val="003A4C92"/>
    <w:rsid w:val="003F5E1D"/>
    <w:rsid w:val="004015BB"/>
    <w:rsid w:val="00432A5A"/>
    <w:rsid w:val="00436656"/>
    <w:rsid w:val="00444B5C"/>
    <w:rsid w:val="00466A21"/>
    <w:rsid w:val="00493210"/>
    <w:rsid w:val="00496609"/>
    <w:rsid w:val="004C41E4"/>
    <w:rsid w:val="004F7034"/>
    <w:rsid w:val="005315ED"/>
    <w:rsid w:val="00537D2E"/>
    <w:rsid w:val="00544138"/>
    <w:rsid w:val="005532AB"/>
    <w:rsid w:val="00565A1C"/>
    <w:rsid w:val="00580398"/>
    <w:rsid w:val="00592A9C"/>
    <w:rsid w:val="005A5F2C"/>
    <w:rsid w:val="005A5F59"/>
    <w:rsid w:val="005B3F6F"/>
    <w:rsid w:val="005C0852"/>
    <w:rsid w:val="005F4EAC"/>
    <w:rsid w:val="00614A1C"/>
    <w:rsid w:val="00614E33"/>
    <w:rsid w:val="00617722"/>
    <w:rsid w:val="00636B24"/>
    <w:rsid w:val="00640750"/>
    <w:rsid w:val="00692010"/>
    <w:rsid w:val="006C6A2F"/>
    <w:rsid w:val="006F58CF"/>
    <w:rsid w:val="007241E2"/>
    <w:rsid w:val="007913FB"/>
    <w:rsid w:val="007E5A6D"/>
    <w:rsid w:val="007F573B"/>
    <w:rsid w:val="0087665F"/>
    <w:rsid w:val="008B0C0A"/>
    <w:rsid w:val="008B0DFB"/>
    <w:rsid w:val="008C0BFF"/>
    <w:rsid w:val="008C48FF"/>
    <w:rsid w:val="008F0DC4"/>
    <w:rsid w:val="008F227E"/>
    <w:rsid w:val="00954A24"/>
    <w:rsid w:val="0097226B"/>
    <w:rsid w:val="0098412F"/>
    <w:rsid w:val="009B3AF6"/>
    <w:rsid w:val="009C1D78"/>
    <w:rsid w:val="009D2B0A"/>
    <w:rsid w:val="009E61C2"/>
    <w:rsid w:val="00A06D25"/>
    <w:rsid w:val="00A41882"/>
    <w:rsid w:val="00A47929"/>
    <w:rsid w:val="00A56078"/>
    <w:rsid w:val="00A65245"/>
    <w:rsid w:val="00A85E8E"/>
    <w:rsid w:val="00A97D15"/>
    <w:rsid w:val="00AB5005"/>
    <w:rsid w:val="00B16117"/>
    <w:rsid w:val="00B314CF"/>
    <w:rsid w:val="00B31A2D"/>
    <w:rsid w:val="00B40E1D"/>
    <w:rsid w:val="00B46C30"/>
    <w:rsid w:val="00B5370E"/>
    <w:rsid w:val="00B620B1"/>
    <w:rsid w:val="00B67CDE"/>
    <w:rsid w:val="00B8579E"/>
    <w:rsid w:val="00C06B28"/>
    <w:rsid w:val="00C53BC0"/>
    <w:rsid w:val="00C557C0"/>
    <w:rsid w:val="00C60182"/>
    <w:rsid w:val="00C93D72"/>
    <w:rsid w:val="00C94761"/>
    <w:rsid w:val="00C958C5"/>
    <w:rsid w:val="00C97269"/>
    <w:rsid w:val="00CB1289"/>
    <w:rsid w:val="00CB2E65"/>
    <w:rsid w:val="00CB40A1"/>
    <w:rsid w:val="00CE06FE"/>
    <w:rsid w:val="00CE4BA2"/>
    <w:rsid w:val="00CF00E5"/>
    <w:rsid w:val="00D21B2C"/>
    <w:rsid w:val="00D248CF"/>
    <w:rsid w:val="00D34311"/>
    <w:rsid w:val="00D35A19"/>
    <w:rsid w:val="00D36206"/>
    <w:rsid w:val="00D46870"/>
    <w:rsid w:val="00D72FAE"/>
    <w:rsid w:val="00D77467"/>
    <w:rsid w:val="00D94D51"/>
    <w:rsid w:val="00DC08E7"/>
    <w:rsid w:val="00DE12A1"/>
    <w:rsid w:val="00E02E48"/>
    <w:rsid w:val="00E17209"/>
    <w:rsid w:val="00E33F35"/>
    <w:rsid w:val="00E440E6"/>
    <w:rsid w:val="00E66610"/>
    <w:rsid w:val="00E76CE2"/>
    <w:rsid w:val="00E77395"/>
    <w:rsid w:val="00E864F4"/>
    <w:rsid w:val="00EB0CEA"/>
    <w:rsid w:val="00EE61F5"/>
    <w:rsid w:val="00F2005C"/>
    <w:rsid w:val="00F25CB2"/>
    <w:rsid w:val="00F43CDE"/>
    <w:rsid w:val="00F45883"/>
    <w:rsid w:val="00F831D4"/>
    <w:rsid w:val="00F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06DB3-3052-4172-A730-D8DF208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bisearch@netivotshalo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1</cp:revision>
  <dcterms:created xsi:type="dcterms:W3CDTF">2017-12-06T01:27:00Z</dcterms:created>
  <dcterms:modified xsi:type="dcterms:W3CDTF">2017-12-06T01:28:00Z</dcterms:modified>
</cp:coreProperties>
</file>